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0A6" w:rsidRPr="001F61F7" w:rsidRDefault="00E550A6" w:rsidP="004D5262">
      <w:pPr>
        <w:pStyle w:val="Nagwek1"/>
        <w:rPr>
          <w:rFonts w:ascii="Arial" w:hAnsi="Arial" w:cs="Arial"/>
          <w:sz w:val="24"/>
          <w:szCs w:val="24"/>
        </w:rPr>
      </w:pPr>
      <w:r w:rsidRPr="001F61F7">
        <w:rPr>
          <w:rFonts w:ascii="Arial" w:hAnsi="Arial" w:cs="Arial"/>
          <w:sz w:val="24"/>
          <w:szCs w:val="24"/>
        </w:rPr>
        <w:t xml:space="preserve">Piotrków Trybunalski, dnia </w:t>
      </w:r>
      <w:r w:rsidR="00AB620B">
        <w:rPr>
          <w:rFonts w:ascii="Arial" w:hAnsi="Arial" w:cs="Arial"/>
          <w:sz w:val="24"/>
          <w:szCs w:val="24"/>
        </w:rPr>
        <w:t>21.</w:t>
      </w:r>
      <w:r w:rsidR="004D5262">
        <w:rPr>
          <w:rFonts w:ascii="Arial" w:hAnsi="Arial" w:cs="Arial"/>
          <w:sz w:val="24"/>
          <w:szCs w:val="24"/>
        </w:rPr>
        <w:t>12</w:t>
      </w:r>
      <w:r w:rsidRPr="001F61F7">
        <w:rPr>
          <w:rFonts w:ascii="Arial" w:hAnsi="Arial" w:cs="Arial"/>
          <w:sz w:val="24"/>
          <w:szCs w:val="24"/>
        </w:rPr>
        <w:t>.2022 r.</w:t>
      </w:r>
    </w:p>
    <w:p w:rsidR="005A6D11" w:rsidRDefault="005A6D11" w:rsidP="00B92F67">
      <w:pPr>
        <w:pStyle w:val="Nagwek"/>
        <w:rPr>
          <w:b/>
        </w:rPr>
      </w:pPr>
    </w:p>
    <w:p w:rsidR="00B92F67" w:rsidRPr="00B92F67" w:rsidRDefault="00B92F67" w:rsidP="00B92F67">
      <w:pPr>
        <w:pStyle w:val="Nagwek"/>
        <w:rPr>
          <w:b/>
        </w:rPr>
      </w:pPr>
      <w:r w:rsidRPr="00B92F67">
        <w:rPr>
          <w:b/>
        </w:rPr>
        <w:t>Zawiadomienie o wyborze najkorzystniejszej oferty</w:t>
      </w:r>
    </w:p>
    <w:p w:rsidR="00AE6384" w:rsidRDefault="00AE6384" w:rsidP="00622AAE">
      <w:pPr>
        <w:pStyle w:val="Nagwek"/>
        <w:spacing w:before="0" w:after="0" w:line="360" w:lineRule="auto"/>
        <w:rPr>
          <w:rFonts w:ascii="Arial" w:hAnsi="Arial"/>
          <w:sz w:val="24"/>
          <w:szCs w:val="24"/>
        </w:rPr>
      </w:pPr>
    </w:p>
    <w:p w:rsidR="005A6D11" w:rsidRPr="005A6D11" w:rsidRDefault="005A6D11" w:rsidP="005A6D11">
      <w:pPr>
        <w:pStyle w:val="Tekstpodstawowy1"/>
      </w:pPr>
    </w:p>
    <w:p w:rsidR="00B92F67" w:rsidRPr="004623EB" w:rsidRDefault="00A8786F" w:rsidP="00330A9F">
      <w:pPr>
        <w:spacing w:after="0" w:line="360" w:lineRule="auto"/>
        <w:rPr>
          <w:rFonts w:ascii="Arial" w:hAnsi="Arial"/>
          <w:bCs/>
          <w:iCs/>
          <w:sz w:val="24"/>
          <w:szCs w:val="24"/>
        </w:rPr>
      </w:pPr>
      <w:r w:rsidRPr="00A8786F">
        <w:rPr>
          <w:rFonts w:ascii="Arial" w:hAnsi="Arial" w:cs="Arial"/>
          <w:sz w:val="24"/>
          <w:szCs w:val="24"/>
        </w:rPr>
        <w:t>Szkoła Podstawowa nr 13 im. Trybunału Koronnego w Piotrkowie Trybunalskim, ul. Dmowskiego 11</w:t>
      </w:r>
      <w:r w:rsidR="00BB025C" w:rsidRPr="00A8786F">
        <w:rPr>
          <w:rFonts w:ascii="Arial" w:hAnsi="Arial"/>
          <w:b/>
          <w:sz w:val="24"/>
          <w:szCs w:val="24"/>
        </w:rPr>
        <w:t>,</w:t>
      </w:r>
      <w:r>
        <w:rPr>
          <w:rFonts w:ascii="Arial" w:hAnsi="Arial"/>
          <w:b/>
          <w:sz w:val="24"/>
          <w:szCs w:val="24"/>
        </w:rPr>
        <w:t xml:space="preserve"> </w:t>
      </w:r>
      <w:r w:rsidR="001F61F7" w:rsidRPr="00622AAE">
        <w:rPr>
          <w:rFonts w:ascii="Arial" w:hAnsi="Arial"/>
          <w:sz w:val="24"/>
          <w:szCs w:val="24"/>
        </w:rPr>
        <w:t>uprzejmie informuje,</w:t>
      </w:r>
      <w:r w:rsidR="004B2D03" w:rsidRPr="00622AAE">
        <w:rPr>
          <w:rFonts w:ascii="Arial" w:hAnsi="Arial"/>
          <w:sz w:val="24"/>
          <w:szCs w:val="24"/>
        </w:rPr>
        <w:t xml:space="preserve"> </w:t>
      </w:r>
      <w:r w:rsidR="005F7530" w:rsidRPr="00622AAE">
        <w:rPr>
          <w:rFonts w:ascii="Arial" w:hAnsi="Arial"/>
          <w:sz w:val="24"/>
          <w:szCs w:val="24"/>
        </w:rPr>
        <w:t xml:space="preserve">iż  </w:t>
      </w:r>
      <w:r w:rsidR="00AE6384">
        <w:rPr>
          <w:rFonts w:ascii="Arial" w:hAnsi="Arial"/>
          <w:sz w:val="24"/>
          <w:szCs w:val="24"/>
        </w:rPr>
        <w:t>w postępowaniu</w:t>
      </w:r>
      <w:r w:rsidR="005F7530" w:rsidRPr="00622AAE">
        <w:rPr>
          <w:rFonts w:ascii="Arial" w:hAnsi="Arial"/>
          <w:sz w:val="24"/>
          <w:szCs w:val="24"/>
        </w:rPr>
        <w:t xml:space="preserve"> </w:t>
      </w:r>
      <w:r w:rsidR="001F61F7" w:rsidRPr="00622AAE">
        <w:rPr>
          <w:rFonts w:ascii="Arial" w:hAnsi="Arial"/>
          <w:sz w:val="24"/>
          <w:szCs w:val="24"/>
        </w:rPr>
        <w:t xml:space="preserve">o udzielenie zamówienia publicznego </w:t>
      </w:r>
      <w:r w:rsidR="00AE6384">
        <w:rPr>
          <w:rFonts w:ascii="Arial" w:hAnsi="Arial"/>
          <w:sz w:val="24"/>
          <w:szCs w:val="24"/>
          <w:shd w:val="clear" w:color="auto" w:fill="FFFFFF"/>
        </w:rPr>
        <w:t>prowadzonym</w:t>
      </w:r>
      <w:r w:rsidR="001F61F7" w:rsidRPr="00622AAE">
        <w:rPr>
          <w:rFonts w:ascii="Arial" w:hAnsi="Arial"/>
          <w:sz w:val="24"/>
          <w:szCs w:val="24"/>
          <w:shd w:val="clear" w:color="auto" w:fill="FFFFFF"/>
        </w:rPr>
        <w:t xml:space="preserve"> </w:t>
      </w:r>
      <w:r w:rsidR="001F61F7" w:rsidRPr="00622AAE">
        <w:rPr>
          <w:rFonts w:ascii="Arial" w:hAnsi="Arial"/>
          <w:sz w:val="24"/>
          <w:szCs w:val="24"/>
        </w:rPr>
        <w:t>zgodnie art. 2 ust. 1 pkt 1, co do którego przepisy ustawy z dnia</w:t>
      </w:r>
      <w:r>
        <w:rPr>
          <w:rFonts w:ascii="Arial" w:hAnsi="Arial"/>
          <w:sz w:val="24"/>
          <w:szCs w:val="24"/>
        </w:rPr>
        <w:t xml:space="preserve"> </w:t>
      </w:r>
      <w:r w:rsidR="001F61F7" w:rsidRPr="00622AAE">
        <w:rPr>
          <w:rFonts w:ascii="Arial" w:hAnsi="Arial"/>
          <w:sz w:val="24"/>
          <w:szCs w:val="24"/>
        </w:rPr>
        <w:t>11 września 2019 roku Prawo zamówień publicznych (tj. Dz. U. z 202</w:t>
      </w:r>
      <w:r w:rsidR="004D5262" w:rsidRPr="00622AAE">
        <w:rPr>
          <w:rFonts w:ascii="Arial" w:hAnsi="Arial"/>
          <w:sz w:val="24"/>
          <w:szCs w:val="24"/>
        </w:rPr>
        <w:t>2</w:t>
      </w:r>
      <w:r w:rsidR="001F61F7" w:rsidRPr="00622AAE">
        <w:rPr>
          <w:rFonts w:ascii="Arial" w:hAnsi="Arial"/>
          <w:sz w:val="24"/>
          <w:szCs w:val="24"/>
        </w:rPr>
        <w:t xml:space="preserve"> r. poz. </w:t>
      </w:r>
      <w:r w:rsidR="004D5262" w:rsidRPr="00622AAE">
        <w:rPr>
          <w:rFonts w:ascii="Arial" w:hAnsi="Arial"/>
          <w:sz w:val="24"/>
          <w:szCs w:val="24"/>
        </w:rPr>
        <w:t xml:space="preserve">1710 </w:t>
      </w:r>
      <w:r w:rsidR="001F61F7" w:rsidRPr="00622AAE">
        <w:rPr>
          <w:rFonts w:ascii="Arial" w:hAnsi="Arial"/>
          <w:sz w:val="24"/>
          <w:szCs w:val="24"/>
        </w:rPr>
        <w:t>ze zm.) nie mają zastosowania</w:t>
      </w:r>
      <w:r w:rsidR="003F70CC" w:rsidRPr="00622AAE">
        <w:rPr>
          <w:rFonts w:ascii="Arial" w:hAnsi="Arial"/>
          <w:sz w:val="24"/>
          <w:szCs w:val="24"/>
        </w:rPr>
        <w:t xml:space="preserve"> </w:t>
      </w:r>
      <w:r w:rsidR="003F70CC" w:rsidRPr="00A8786F">
        <w:rPr>
          <w:rFonts w:ascii="Arial" w:hAnsi="Arial"/>
          <w:sz w:val="24"/>
          <w:szCs w:val="24"/>
        </w:rPr>
        <w:t>na</w:t>
      </w:r>
      <w:r w:rsidR="00494155" w:rsidRPr="00A8786F">
        <w:rPr>
          <w:rFonts w:ascii="Arial" w:hAnsi="Arial"/>
          <w:sz w:val="24"/>
          <w:szCs w:val="24"/>
        </w:rPr>
        <w:t xml:space="preserve"> </w:t>
      </w:r>
      <w:bookmarkStart w:id="0" w:name="_GoBack"/>
      <w:bookmarkEnd w:id="0"/>
      <w:r w:rsidR="00BB025C" w:rsidRPr="00672B2B">
        <w:rPr>
          <w:rFonts w:ascii="Arial" w:hAnsi="Arial" w:cs="Arial"/>
          <w:sz w:val="24"/>
          <w:szCs w:val="24"/>
        </w:rPr>
        <w:t xml:space="preserve">dostawy </w:t>
      </w:r>
      <w:r w:rsidR="00672B2B" w:rsidRPr="00672B2B">
        <w:rPr>
          <w:rFonts w:ascii="Arial" w:hAnsi="Arial" w:cs="Arial"/>
          <w:sz w:val="24"/>
          <w:szCs w:val="24"/>
        </w:rPr>
        <w:t>mięsa, wędlin, drobiu i podrobów</w:t>
      </w:r>
      <w:r w:rsidR="00CE1071" w:rsidRPr="00E21BB7">
        <w:rPr>
          <w:rFonts w:ascii="Arial" w:hAnsi="Arial" w:cs="Arial"/>
          <w:sz w:val="24"/>
          <w:szCs w:val="24"/>
        </w:rPr>
        <w:t xml:space="preserve"> </w:t>
      </w:r>
      <w:r w:rsidR="00BB025C" w:rsidRPr="00E21BB7">
        <w:rPr>
          <w:rFonts w:ascii="Arial" w:hAnsi="Arial"/>
          <w:sz w:val="24"/>
          <w:szCs w:val="24"/>
        </w:rPr>
        <w:t xml:space="preserve">dla </w:t>
      </w:r>
      <w:r w:rsidRPr="00E21BB7">
        <w:rPr>
          <w:rFonts w:ascii="Arial" w:hAnsi="Arial" w:cs="Arial"/>
          <w:sz w:val="24"/>
          <w:szCs w:val="24"/>
        </w:rPr>
        <w:t>Szkoły Podstawowej nr 13 im. Trybunału Koronnego w Piotrkowie Trybunalskim</w:t>
      </w:r>
      <w:r w:rsidR="00BB025C" w:rsidRPr="00E21BB7">
        <w:rPr>
          <w:rFonts w:ascii="Arial" w:hAnsi="Arial"/>
          <w:color w:val="000000"/>
          <w:sz w:val="24"/>
          <w:szCs w:val="24"/>
          <w:shd w:val="clear" w:color="auto" w:fill="FFFFFF"/>
        </w:rPr>
        <w:t>,</w:t>
      </w:r>
      <w:r w:rsidR="00BB025C" w:rsidRPr="00622AAE">
        <w:rPr>
          <w:rFonts w:ascii="Arial" w:hAnsi="Arial"/>
          <w:b/>
          <w:sz w:val="24"/>
          <w:szCs w:val="24"/>
        </w:rPr>
        <w:t xml:space="preserve"> </w:t>
      </w:r>
      <w:r w:rsidR="00082BFA" w:rsidRPr="00622AAE">
        <w:rPr>
          <w:rFonts w:ascii="Arial" w:hAnsi="Arial"/>
          <w:b/>
          <w:sz w:val="24"/>
          <w:szCs w:val="24"/>
        </w:rPr>
        <w:t xml:space="preserve"> </w:t>
      </w:r>
      <w:r w:rsidR="00B92F67" w:rsidRPr="00622AAE">
        <w:rPr>
          <w:rFonts w:ascii="Arial" w:hAnsi="Arial"/>
          <w:bCs/>
          <w:iCs/>
          <w:sz w:val="24"/>
          <w:szCs w:val="24"/>
        </w:rPr>
        <w:t xml:space="preserve">jako </w:t>
      </w:r>
      <w:r w:rsidR="00B92F67" w:rsidRPr="004623EB">
        <w:rPr>
          <w:rFonts w:ascii="Arial" w:hAnsi="Arial"/>
          <w:bCs/>
          <w:iCs/>
          <w:sz w:val="24"/>
          <w:szCs w:val="24"/>
        </w:rPr>
        <w:t>najkorzystniejsza została wybrana oferta Wykonawcy:</w:t>
      </w:r>
    </w:p>
    <w:p w:rsidR="008A492C" w:rsidRPr="008A492C" w:rsidRDefault="008A492C" w:rsidP="008A492C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8A492C">
        <w:rPr>
          <w:rFonts w:ascii="Arial" w:hAnsi="Arial" w:cs="Arial"/>
          <w:color w:val="000000"/>
          <w:sz w:val="24"/>
          <w:szCs w:val="24"/>
        </w:rPr>
        <w:t>PPHU Masarnia Kacperscy s.c.</w:t>
      </w:r>
    </w:p>
    <w:p w:rsidR="008A492C" w:rsidRPr="008A492C" w:rsidRDefault="008A492C" w:rsidP="008A492C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8A492C">
        <w:rPr>
          <w:rFonts w:ascii="Arial" w:hAnsi="Arial" w:cs="Arial"/>
          <w:color w:val="000000"/>
          <w:sz w:val="24"/>
          <w:szCs w:val="24"/>
        </w:rPr>
        <w:t>H. Kacperska, M. Kacperski</w:t>
      </w:r>
    </w:p>
    <w:p w:rsidR="008A492C" w:rsidRPr="008A492C" w:rsidRDefault="008A492C" w:rsidP="008A492C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8A492C">
        <w:rPr>
          <w:rFonts w:ascii="Arial" w:hAnsi="Arial" w:cs="Arial"/>
          <w:color w:val="000000"/>
          <w:sz w:val="24"/>
          <w:szCs w:val="24"/>
        </w:rPr>
        <w:t>Doły Brzeskie 11</w:t>
      </w:r>
    </w:p>
    <w:p w:rsidR="008A492C" w:rsidRPr="008A492C" w:rsidRDefault="008A492C" w:rsidP="008A492C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8A492C">
        <w:rPr>
          <w:rFonts w:ascii="Arial" w:hAnsi="Arial" w:cs="Arial"/>
          <w:color w:val="000000"/>
          <w:sz w:val="24"/>
          <w:szCs w:val="24"/>
        </w:rPr>
        <w:t xml:space="preserve">97-306 Grabica </w:t>
      </w:r>
    </w:p>
    <w:p w:rsidR="00C2058A" w:rsidRPr="008A492C" w:rsidRDefault="00C2058A" w:rsidP="008A492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A492C">
        <w:rPr>
          <w:rFonts w:ascii="Arial" w:hAnsi="Arial" w:cs="Arial"/>
          <w:color w:val="000000"/>
          <w:sz w:val="24"/>
          <w:szCs w:val="24"/>
        </w:rPr>
        <w:t xml:space="preserve">Cena oferty brutto – </w:t>
      </w:r>
      <w:r w:rsidR="008A492C" w:rsidRPr="008A492C">
        <w:rPr>
          <w:rStyle w:val="Domylnaczcionkaakapitu2"/>
          <w:rFonts w:ascii="Arial" w:hAnsi="Arial" w:cs="Arial"/>
          <w:bCs/>
          <w:color w:val="000000"/>
          <w:sz w:val="24"/>
          <w:szCs w:val="24"/>
          <w:shd w:val="clear" w:color="auto" w:fill="FFFFFF"/>
        </w:rPr>
        <w:t>37.885,50</w:t>
      </w:r>
      <w:r w:rsidRPr="008A492C">
        <w:rPr>
          <w:rStyle w:val="Domylnaczcionkaakapitu2"/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zł</w:t>
      </w:r>
    </w:p>
    <w:p w:rsidR="00B92F67" w:rsidRPr="004623EB" w:rsidRDefault="00B92F67" w:rsidP="00330A9F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4623EB">
        <w:rPr>
          <w:rFonts w:ascii="Arial" w:hAnsi="Arial" w:cs="Arial"/>
          <w:bCs/>
          <w:iCs/>
          <w:sz w:val="24"/>
          <w:szCs w:val="24"/>
        </w:rPr>
        <w:t xml:space="preserve">Uzasadnienie: </w:t>
      </w:r>
    </w:p>
    <w:p w:rsidR="00B92F67" w:rsidRPr="00622AAE" w:rsidRDefault="00B92F67" w:rsidP="00330A9F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622AAE">
        <w:rPr>
          <w:rFonts w:ascii="Arial" w:hAnsi="Arial" w:cs="Arial"/>
          <w:color w:val="000000"/>
          <w:sz w:val="24"/>
          <w:szCs w:val="24"/>
        </w:rPr>
        <w:t>Oferta złożona przez wyżej wymienionego Wykonawcę została oceniona jako najkorzystniejsza tj. uzyskała najwyższą ilość punktów – 100 pkt.</w:t>
      </w:r>
    </w:p>
    <w:p w:rsidR="004B2D03" w:rsidRPr="00AE6582" w:rsidRDefault="004B2D03" w:rsidP="00330A9F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E6582">
        <w:rPr>
          <w:rFonts w:ascii="Arial" w:hAnsi="Arial" w:cs="Arial"/>
          <w:color w:val="000000"/>
          <w:sz w:val="24"/>
          <w:szCs w:val="24"/>
        </w:rPr>
        <w:t>W wyżej wymienionym postępowaniu zosta</w:t>
      </w:r>
      <w:r w:rsidR="004623EB">
        <w:rPr>
          <w:rFonts w:ascii="Arial" w:hAnsi="Arial" w:cs="Arial"/>
          <w:color w:val="000000"/>
          <w:sz w:val="24"/>
          <w:szCs w:val="24"/>
        </w:rPr>
        <w:t>ły</w:t>
      </w:r>
      <w:r w:rsidR="00185233" w:rsidRPr="00AE6582">
        <w:rPr>
          <w:rFonts w:ascii="Arial" w:hAnsi="Arial" w:cs="Arial"/>
          <w:color w:val="000000"/>
          <w:sz w:val="24"/>
          <w:szCs w:val="24"/>
        </w:rPr>
        <w:t xml:space="preserve"> </w:t>
      </w:r>
      <w:r w:rsidRPr="00AE6582">
        <w:rPr>
          <w:rFonts w:ascii="Arial" w:hAnsi="Arial" w:cs="Arial"/>
          <w:color w:val="000000"/>
          <w:sz w:val="24"/>
          <w:szCs w:val="24"/>
        </w:rPr>
        <w:t>złożon</w:t>
      </w:r>
      <w:r w:rsidR="004623EB">
        <w:rPr>
          <w:rFonts w:ascii="Arial" w:hAnsi="Arial" w:cs="Arial"/>
          <w:color w:val="000000"/>
          <w:sz w:val="24"/>
          <w:szCs w:val="24"/>
        </w:rPr>
        <w:t>e</w:t>
      </w:r>
      <w:r w:rsidRPr="00AE6582">
        <w:rPr>
          <w:rFonts w:ascii="Arial" w:hAnsi="Arial" w:cs="Arial"/>
          <w:color w:val="000000"/>
          <w:sz w:val="24"/>
          <w:szCs w:val="24"/>
        </w:rPr>
        <w:t xml:space="preserve"> </w:t>
      </w:r>
      <w:r w:rsidR="00C2058A">
        <w:rPr>
          <w:rFonts w:ascii="Arial" w:hAnsi="Arial" w:cs="Arial"/>
          <w:color w:val="000000"/>
          <w:sz w:val="24"/>
          <w:szCs w:val="24"/>
        </w:rPr>
        <w:t>3</w:t>
      </w:r>
      <w:r w:rsidRPr="00AE6582">
        <w:rPr>
          <w:rFonts w:ascii="Arial" w:hAnsi="Arial" w:cs="Arial"/>
          <w:color w:val="000000"/>
          <w:sz w:val="24"/>
          <w:szCs w:val="24"/>
        </w:rPr>
        <w:t xml:space="preserve"> ofert</w:t>
      </w:r>
      <w:r w:rsidR="004623EB">
        <w:rPr>
          <w:rFonts w:ascii="Arial" w:hAnsi="Arial" w:cs="Arial"/>
          <w:color w:val="000000"/>
          <w:sz w:val="24"/>
          <w:szCs w:val="24"/>
        </w:rPr>
        <w:t>y</w:t>
      </w:r>
      <w:r w:rsidRPr="00AE6582">
        <w:rPr>
          <w:rFonts w:ascii="Arial" w:hAnsi="Arial" w:cs="Arial"/>
          <w:color w:val="000000"/>
          <w:sz w:val="24"/>
          <w:szCs w:val="24"/>
        </w:rPr>
        <w:t>:</w:t>
      </w:r>
    </w:p>
    <w:p w:rsidR="00BB550C" w:rsidRPr="005A6D11" w:rsidRDefault="00BB550C" w:rsidP="005A6D11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5A6D11">
        <w:rPr>
          <w:rFonts w:ascii="Arial" w:hAnsi="Arial" w:cs="Arial"/>
          <w:color w:val="000000"/>
          <w:sz w:val="24"/>
          <w:szCs w:val="24"/>
        </w:rPr>
        <w:t>Oferta nr 1</w:t>
      </w:r>
    </w:p>
    <w:p w:rsidR="00377039" w:rsidRPr="005A6D11" w:rsidRDefault="00377039" w:rsidP="005A6D11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5A6D11">
        <w:rPr>
          <w:rFonts w:ascii="Arial" w:hAnsi="Arial" w:cs="Arial"/>
          <w:color w:val="000000"/>
          <w:sz w:val="24"/>
          <w:szCs w:val="24"/>
        </w:rPr>
        <w:t>KELMES Sp. z o. o. Sp. k.</w:t>
      </w:r>
    </w:p>
    <w:p w:rsidR="00377039" w:rsidRPr="005A6D11" w:rsidRDefault="00377039" w:rsidP="005A6D11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5A6D11">
        <w:rPr>
          <w:rFonts w:ascii="Arial" w:hAnsi="Arial" w:cs="Arial"/>
          <w:color w:val="000000"/>
          <w:sz w:val="24"/>
          <w:szCs w:val="24"/>
        </w:rPr>
        <w:t>97-200 Tomaszów Mazowiecki</w:t>
      </w:r>
    </w:p>
    <w:p w:rsidR="00377039" w:rsidRPr="005A6D11" w:rsidRDefault="00377039" w:rsidP="005A6D11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5A6D11">
        <w:rPr>
          <w:rFonts w:ascii="Arial" w:hAnsi="Arial" w:cs="Arial"/>
          <w:color w:val="000000"/>
          <w:sz w:val="24"/>
          <w:szCs w:val="24"/>
        </w:rPr>
        <w:t>ul. Włókiennicza 20/22</w:t>
      </w:r>
    </w:p>
    <w:p w:rsidR="00BB550C" w:rsidRPr="005A6D11" w:rsidRDefault="00BB550C" w:rsidP="005A6D11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5A6D11">
        <w:rPr>
          <w:rFonts w:ascii="Arial" w:hAnsi="Arial" w:cs="Arial"/>
          <w:bCs/>
          <w:sz w:val="24"/>
          <w:szCs w:val="24"/>
        </w:rPr>
        <w:t xml:space="preserve">Ocena oferty w kryterium „Cena” – </w:t>
      </w:r>
      <w:r w:rsidR="005A6D11">
        <w:rPr>
          <w:rFonts w:ascii="Arial" w:hAnsi="Arial" w:cs="Arial"/>
          <w:bCs/>
          <w:sz w:val="24"/>
          <w:szCs w:val="24"/>
        </w:rPr>
        <w:t>82</w:t>
      </w:r>
      <w:r w:rsidRPr="005A6D11">
        <w:rPr>
          <w:rFonts w:ascii="Arial" w:hAnsi="Arial" w:cs="Arial"/>
          <w:bCs/>
          <w:sz w:val="24"/>
          <w:szCs w:val="24"/>
        </w:rPr>
        <w:t xml:space="preserve"> pkt</w:t>
      </w:r>
    </w:p>
    <w:p w:rsidR="00BB550C" w:rsidRPr="005A6D11" w:rsidRDefault="00BB550C" w:rsidP="005A6D11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5A6D11">
        <w:rPr>
          <w:rFonts w:ascii="Arial" w:hAnsi="Arial" w:cs="Arial"/>
          <w:color w:val="000000"/>
          <w:sz w:val="24"/>
          <w:szCs w:val="24"/>
        </w:rPr>
        <w:t>Oferta nr 2</w:t>
      </w:r>
    </w:p>
    <w:p w:rsidR="00377039" w:rsidRPr="005A6D11" w:rsidRDefault="00377039" w:rsidP="005A6D1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A6D11">
        <w:rPr>
          <w:rFonts w:ascii="Arial" w:hAnsi="Arial" w:cs="Arial"/>
          <w:color w:val="000000"/>
          <w:sz w:val="24"/>
          <w:szCs w:val="24"/>
        </w:rPr>
        <w:t>Zakład Przetwórstwa Mięsnego Nowakowski Sp.z o.o.</w:t>
      </w:r>
      <w:r w:rsidRPr="005A6D11">
        <w:rPr>
          <w:rFonts w:ascii="Arial" w:hAnsi="Arial" w:cs="Arial"/>
          <w:color w:val="000000"/>
          <w:sz w:val="24"/>
          <w:szCs w:val="24"/>
        </w:rPr>
        <w:br/>
        <w:t>Dąbrowa 6</w:t>
      </w:r>
      <w:r w:rsidRPr="005A6D11">
        <w:rPr>
          <w:rFonts w:ascii="Arial" w:hAnsi="Arial" w:cs="Arial"/>
          <w:color w:val="000000"/>
          <w:sz w:val="24"/>
          <w:szCs w:val="24"/>
        </w:rPr>
        <w:br/>
        <w:t>26-332 Sławno</w:t>
      </w:r>
      <w:r w:rsidRPr="005A6D11">
        <w:rPr>
          <w:rFonts w:ascii="Arial" w:hAnsi="Arial" w:cs="Arial"/>
          <w:sz w:val="24"/>
          <w:szCs w:val="24"/>
        </w:rPr>
        <w:t xml:space="preserve"> </w:t>
      </w:r>
    </w:p>
    <w:p w:rsidR="00377039" w:rsidRPr="005A6D11" w:rsidRDefault="00377039" w:rsidP="005A6D11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5A6D11">
        <w:rPr>
          <w:rFonts w:ascii="Arial" w:hAnsi="Arial" w:cs="Arial"/>
          <w:bCs/>
          <w:sz w:val="24"/>
          <w:szCs w:val="24"/>
        </w:rPr>
        <w:t xml:space="preserve">Ocena oferty w kryterium „Cena” – </w:t>
      </w:r>
      <w:r w:rsidR="005A6D11">
        <w:rPr>
          <w:rFonts w:ascii="Arial" w:hAnsi="Arial" w:cs="Arial"/>
          <w:bCs/>
          <w:sz w:val="24"/>
          <w:szCs w:val="24"/>
        </w:rPr>
        <w:t>78</w:t>
      </w:r>
      <w:r w:rsidRPr="005A6D11">
        <w:rPr>
          <w:rFonts w:ascii="Arial" w:hAnsi="Arial" w:cs="Arial"/>
          <w:bCs/>
          <w:sz w:val="24"/>
          <w:szCs w:val="24"/>
        </w:rPr>
        <w:t xml:space="preserve"> pkt</w:t>
      </w:r>
    </w:p>
    <w:p w:rsidR="00BB550C" w:rsidRPr="005A6D11" w:rsidRDefault="00BB550C" w:rsidP="005A6D11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5A6D11">
        <w:rPr>
          <w:rFonts w:ascii="Arial" w:hAnsi="Arial" w:cs="Arial"/>
          <w:color w:val="000000"/>
          <w:sz w:val="24"/>
          <w:szCs w:val="24"/>
        </w:rPr>
        <w:t>Oferta nr 3</w:t>
      </w:r>
    </w:p>
    <w:p w:rsidR="005A6D11" w:rsidRPr="005A6D11" w:rsidRDefault="005A6D11" w:rsidP="005A6D11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5A6D11">
        <w:rPr>
          <w:rFonts w:ascii="Arial" w:hAnsi="Arial" w:cs="Arial"/>
          <w:color w:val="000000"/>
          <w:sz w:val="24"/>
          <w:szCs w:val="24"/>
        </w:rPr>
        <w:t>PPHU Masarnia Kacperscy s.c.</w:t>
      </w:r>
    </w:p>
    <w:p w:rsidR="005A6D11" w:rsidRPr="005A6D11" w:rsidRDefault="005A6D11" w:rsidP="005A6D11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5A6D11">
        <w:rPr>
          <w:rFonts w:ascii="Arial" w:hAnsi="Arial" w:cs="Arial"/>
          <w:color w:val="000000"/>
          <w:sz w:val="24"/>
          <w:szCs w:val="24"/>
        </w:rPr>
        <w:t>H. Kacperska, M. Kacperski</w:t>
      </w:r>
    </w:p>
    <w:p w:rsidR="005A6D11" w:rsidRPr="005A6D11" w:rsidRDefault="005A6D11" w:rsidP="005A6D11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5A6D11">
        <w:rPr>
          <w:rFonts w:ascii="Arial" w:hAnsi="Arial" w:cs="Arial"/>
          <w:color w:val="000000"/>
          <w:sz w:val="24"/>
          <w:szCs w:val="24"/>
        </w:rPr>
        <w:t>Doły Brzeskie 11</w:t>
      </w:r>
    </w:p>
    <w:p w:rsidR="005A6D11" w:rsidRPr="005A6D11" w:rsidRDefault="005A6D11" w:rsidP="005A6D1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A6D11">
        <w:rPr>
          <w:rFonts w:ascii="Arial" w:hAnsi="Arial" w:cs="Arial"/>
          <w:color w:val="000000"/>
          <w:sz w:val="24"/>
          <w:szCs w:val="24"/>
        </w:rPr>
        <w:lastRenderedPageBreak/>
        <w:t>97-306 Grabica</w:t>
      </w:r>
      <w:r w:rsidRPr="005A6D11">
        <w:rPr>
          <w:rFonts w:ascii="Arial" w:hAnsi="Arial" w:cs="Arial"/>
          <w:sz w:val="24"/>
          <w:szCs w:val="24"/>
        </w:rPr>
        <w:t xml:space="preserve"> </w:t>
      </w:r>
    </w:p>
    <w:p w:rsidR="005A6D11" w:rsidRPr="005A6D11" w:rsidRDefault="005A6D11" w:rsidP="005A6D11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5A6D11">
        <w:rPr>
          <w:rFonts w:ascii="Arial" w:hAnsi="Arial" w:cs="Arial"/>
          <w:bCs/>
          <w:sz w:val="24"/>
          <w:szCs w:val="24"/>
        </w:rPr>
        <w:t>Ocena oferty w kryterium „Cena” – 100 pkt</w:t>
      </w:r>
    </w:p>
    <w:p w:rsidR="005902B4" w:rsidRPr="005A6D11" w:rsidRDefault="005902B4" w:rsidP="005A6D1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A6D11">
        <w:rPr>
          <w:rFonts w:ascii="Arial" w:hAnsi="Arial" w:cs="Arial"/>
          <w:sz w:val="24"/>
          <w:szCs w:val="24"/>
        </w:rPr>
        <w:t>Dyrektor SP nr 13</w:t>
      </w:r>
    </w:p>
    <w:p w:rsidR="005902B4" w:rsidRPr="005A6D11" w:rsidRDefault="005902B4" w:rsidP="005A6D1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A6D11">
        <w:rPr>
          <w:rFonts w:ascii="Arial" w:hAnsi="Arial" w:cs="Arial"/>
          <w:sz w:val="24"/>
          <w:szCs w:val="24"/>
        </w:rPr>
        <w:t>Magdalena Majos</w:t>
      </w:r>
    </w:p>
    <w:sectPr w:rsidR="005902B4" w:rsidRPr="005A6D11" w:rsidSect="00AE6582">
      <w:footerReference w:type="default" r:id="rId8"/>
      <w:pgSz w:w="11906" w:h="16838"/>
      <w:pgMar w:top="284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E00" w:rsidRDefault="00127E00" w:rsidP="00127E00">
      <w:pPr>
        <w:spacing w:after="0" w:line="240" w:lineRule="auto"/>
      </w:pPr>
      <w:r>
        <w:separator/>
      </w:r>
    </w:p>
  </w:endnote>
  <w:endnote w:type="continuationSeparator" w:id="0">
    <w:p w:rsidR="00127E00" w:rsidRDefault="00127E00" w:rsidP="00127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E00" w:rsidRDefault="00127E00">
    <w:pPr>
      <w:pStyle w:val="Stopka1"/>
    </w:pPr>
  </w:p>
  <w:p w:rsidR="00127E00" w:rsidRDefault="00127E00">
    <w:pPr>
      <w:pStyle w:val="Stopka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E00" w:rsidRDefault="00127E00" w:rsidP="00127E00">
      <w:pPr>
        <w:spacing w:after="0" w:line="240" w:lineRule="auto"/>
      </w:pPr>
      <w:r>
        <w:separator/>
      </w:r>
    </w:p>
  </w:footnote>
  <w:footnote w:type="continuationSeparator" w:id="0">
    <w:p w:rsidR="00127E00" w:rsidRDefault="00127E00" w:rsidP="00127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color w:val="000000"/>
        <w:sz w:val="22"/>
        <w:szCs w:val="22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7E00"/>
    <w:rsid w:val="00012F83"/>
    <w:rsid w:val="00012FE4"/>
    <w:rsid w:val="00013A38"/>
    <w:rsid w:val="000227E8"/>
    <w:rsid w:val="00040738"/>
    <w:rsid w:val="00082BFA"/>
    <w:rsid w:val="000851CE"/>
    <w:rsid w:val="000949B5"/>
    <w:rsid w:val="000C658D"/>
    <w:rsid w:val="000F4C7B"/>
    <w:rsid w:val="0012780B"/>
    <w:rsid w:val="00127E00"/>
    <w:rsid w:val="00157817"/>
    <w:rsid w:val="00185233"/>
    <w:rsid w:val="001941FF"/>
    <w:rsid w:val="001A4942"/>
    <w:rsid w:val="001A5A6C"/>
    <w:rsid w:val="001F2EA3"/>
    <w:rsid w:val="001F61F7"/>
    <w:rsid w:val="00243962"/>
    <w:rsid w:val="002633F8"/>
    <w:rsid w:val="002668F3"/>
    <w:rsid w:val="002902E8"/>
    <w:rsid w:val="0029038F"/>
    <w:rsid w:val="00314F6E"/>
    <w:rsid w:val="00330A9F"/>
    <w:rsid w:val="00337ED6"/>
    <w:rsid w:val="00377039"/>
    <w:rsid w:val="003B1070"/>
    <w:rsid w:val="003F70CC"/>
    <w:rsid w:val="004530FE"/>
    <w:rsid w:val="004532D4"/>
    <w:rsid w:val="004623EB"/>
    <w:rsid w:val="00466BC4"/>
    <w:rsid w:val="00467281"/>
    <w:rsid w:val="00494155"/>
    <w:rsid w:val="004969A8"/>
    <w:rsid w:val="004A2D6C"/>
    <w:rsid w:val="004B2D03"/>
    <w:rsid w:val="004D5262"/>
    <w:rsid w:val="004F06A0"/>
    <w:rsid w:val="004F3233"/>
    <w:rsid w:val="004F3EA5"/>
    <w:rsid w:val="005111FC"/>
    <w:rsid w:val="00515902"/>
    <w:rsid w:val="00544B79"/>
    <w:rsid w:val="00561A5C"/>
    <w:rsid w:val="00564952"/>
    <w:rsid w:val="00576382"/>
    <w:rsid w:val="0058489F"/>
    <w:rsid w:val="005902B4"/>
    <w:rsid w:val="005A10D6"/>
    <w:rsid w:val="005A1627"/>
    <w:rsid w:val="005A6D11"/>
    <w:rsid w:val="005D4DD0"/>
    <w:rsid w:val="005F7530"/>
    <w:rsid w:val="00622AAE"/>
    <w:rsid w:val="0064672B"/>
    <w:rsid w:val="00672B2B"/>
    <w:rsid w:val="006826A7"/>
    <w:rsid w:val="00686792"/>
    <w:rsid w:val="006A37C1"/>
    <w:rsid w:val="006B0942"/>
    <w:rsid w:val="006C121F"/>
    <w:rsid w:val="006C6AB0"/>
    <w:rsid w:val="006C6EFA"/>
    <w:rsid w:val="00705A2D"/>
    <w:rsid w:val="007225C7"/>
    <w:rsid w:val="007266F6"/>
    <w:rsid w:val="00755AE4"/>
    <w:rsid w:val="00793DF9"/>
    <w:rsid w:val="007B23BE"/>
    <w:rsid w:val="00804340"/>
    <w:rsid w:val="008329C3"/>
    <w:rsid w:val="00844798"/>
    <w:rsid w:val="00850622"/>
    <w:rsid w:val="00860FB6"/>
    <w:rsid w:val="00862DF8"/>
    <w:rsid w:val="00880298"/>
    <w:rsid w:val="008A24A5"/>
    <w:rsid w:val="008A492C"/>
    <w:rsid w:val="008D205B"/>
    <w:rsid w:val="0093486D"/>
    <w:rsid w:val="009379D3"/>
    <w:rsid w:val="00946638"/>
    <w:rsid w:val="00954161"/>
    <w:rsid w:val="009541C5"/>
    <w:rsid w:val="009C2D8D"/>
    <w:rsid w:val="009D507A"/>
    <w:rsid w:val="009F66C9"/>
    <w:rsid w:val="009F7CD4"/>
    <w:rsid w:val="00A550E0"/>
    <w:rsid w:val="00A55DB5"/>
    <w:rsid w:val="00A747E0"/>
    <w:rsid w:val="00A76F6F"/>
    <w:rsid w:val="00A855F6"/>
    <w:rsid w:val="00A8786F"/>
    <w:rsid w:val="00A92F9A"/>
    <w:rsid w:val="00AB620B"/>
    <w:rsid w:val="00AD4DE3"/>
    <w:rsid w:val="00AE6384"/>
    <w:rsid w:val="00AE6582"/>
    <w:rsid w:val="00AF4E64"/>
    <w:rsid w:val="00B42B7C"/>
    <w:rsid w:val="00B46686"/>
    <w:rsid w:val="00B92F67"/>
    <w:rsid w:val="00B938F8"/>
    <w:rsid w:val="00BB025C"/>
    <w:rsid w:val="00BB2678"/>
    <w:rsid w:val="00BB550C"/>
    <w:rsid w:val="00BE1BCC"/>
    <w:rsid w:val="00BE57C7"/>
    <w:rsid w:val="00C2058A"/>
    <w:rsid w:val="00C50659"/>
    <w:rsid w:val="00CA6958"/>
    <w:rsid w:val="00CB57F7"/>
    <w:rsid w:val="00CE1071"/>
    <w:rsid w:val="00D5002B"/>
    <w:rsid w:val="00DC3A92"/>
    <w:rsid w:val="00DF2DB2"/>
    <w:rsid w:val="00E21BB7"/>
    <w:rsid w:val="00E25249"/>
    <w:rsid w:val="00E5132D"/>
    <w:rsid w:val="00E550A6"/>
    <w:rsid w:val="00E60E9D"/>
    <w:rsid w:val="00E727B2"/>
    <w:rsid w:val="00EB12A8"/>
    <w:rsid w:val="00EF376F"/>
    <w:rsid w:val="00EF7E88"/>
    <w:rsid w:val="00F06088"/>
    <w:rsid w:val="00F10126"/>
    <w:rsid w:val="00F21C52"/>
    <w:rsid w:val="00FC0FB9"/>
    <w:rsid w:val="00FC2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10F"/>
    <w:pPr>
      <w:suppressAutoHyphens/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E1D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963D11"/>
    <w:rPr>
      <w:color w:val="00000A"/>
      <w:sz w:val="22"/>
    </w:rPr>
  </w:style>
  <w:style w:type="paragraph" w:styleId="Nagwek">
    <w:name w:val="header"/>
    <w:basedOn w:val="Normalny"/>
    <w:next w:val="Tekstpodstawowy1"/>
    <w:qFormat/>
    <w:rsid w:val="00127E0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rsid w:val="00D2110F"/>
    <w:pPr>
      <w:spacing w:after="140" w:line="288" w:lineRule="auto"/>
    </w:pPr>
  </w:style>
  <w:style w:type="paragraph" w:styleId="Lista">
    <w:name w:val="List"/>
    <w:basedOn w:val="Tekstpodstawowy1"/>
    <w:rsid w:val="00D2110F"/>
    <w:rPr>
      <w:rFonts w:ascii="Times New Roman" w:hAnsi="Times New Roman" w:cs="Mangal"/>
    </w:rPr>
  </w:style>
  <w:style w:type="paragraph" w:customStyle="1" w:styleId="Legenda1">
    <w:name w:val="Legenda1"/>
    <w:basedOn w:val="Normalny"/>
    <w:qFormat/>
    <w:rsid w:val="00127E0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2110F"/>
    <w:pPr>
      <w:suppressLineNumbers/>
    </w:pPr>
    <w:rPr>
      <w:rFonts w:ascii="Times New Roman" w:hAnsi="Times New Roman" w:cs="Mangal"/>
    </w:rPr>
  </w:style>
  <w:style w:type="paragraph" w:customStyle="1" w:styleId="Gwkaistopka">
    <w:name w:val="Główka i stopka"/>
    <w:basedOn w:val="Normalny"/>
    <w:qFormat/>
    <w:rsid w:val="00127E00"/>
  </w:style>
  <w:style w:type="paragraph" w:customStyle="1" w:styleId="Nagwek1">
    <w:name w:val="Nagłówek1"/>
    <w:basedOn w:val="Normalny"/>
    <w:next w:val="Tekstpodstawowy1"/>
    <w:qFormat/>
    <w:rsid w:val="00D2110F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Podpis">
    <w:name w:val="Signature"/>
    <w:basedOn w:val="Normalny"/>
    <w:rsid w:val="00D2110F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Akapitzlist">
    <w:name w:val="List Paragraph"/>
    <w:basedOn w:val="Normalny"/>
    <w:qFormat/>
    <w:rsid w:val="00D211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E1D9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link w:val="StopkaZnak"/>
    <w:uiPriority w:val="99"/>
    <w:unhideWhenUsed/>
    <w:rsid w:val="00963D1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rsid w:val="001F61F7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character" w:customStyle="1" w:styleId="Domylnaczcionkaakapitu2">
    <w:name w:val="Domyślna czcionka akapitu2"/>
    <w:rsid w:val="0049415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28801-6D25-4868-820B-9BACA410D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Mama</cp:lastModifiedBy>
  <cp:revision>44</cp:revision>
  <dcterms:created xsi:type="dcterms:W3CDTF">2022-12-07T07:53:00Z</dcterms:created>
  <dcterms:modified xsi:type="dcterms:W3CDTF">2022-12-20T20:39:00Z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